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  <w:tab w:val="left" w:pos="5985"/>
          <w:tab w:val="left" w:pos="6300"/>
        </w:tabs>
        <w:spacing w:line="520" w:lineRule="atLeast"/>
        <w:jc w:val="both"/>
        <w:rPr>
          <w:rFonts w:hint="eastAsia" w:ascii="Tahoma" w:hAnsi="Tahoma" w:eastAsia="宋体" w:cs="Tahoma"/>
          <w:b/>
          <w:kern w:val="0"/>
          <w:sz w:val="28"/>
          <w:lang w:eastAsia="zh-CN"/>
        </w:rPr>
      </w:pPr>
      <w:r>
        <w:rPr>
          <w:rFonts w:hint="eastAsia" w:ascii="Tahoma" w:hAnsi="Tahoma" w:cs="Tahoma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Tahoma" w:hAnsi="Tahoma" w:cs="Tahoma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Tahoma" w:hAnsi="Tahoma" w:cs="Tahoma"/>
          <w:b/>
          <w:kern w:val="0"/>
          <w:sz w:val="28"/>
          <w:lang w:eastAsia="zh-CN"/>
        </w:rPr>
        <w:t>：</w:t>
      </w:r>
      <w:bookmarkStart w:id="0" w:name="_GoBack"/>
      <w:bookmarkEnd w:id="0"/>
    </w:p>
    <w:p>
      <w:pPr>
        <w:tabs>
          <w:tab w:val="left" w:pos="2835"/>
          <w:tab w:val="left" w:pos="5985"/>
          <w:tab w:val="left" w:pos="6300"/>
        </w:tabs>
        <w:spacing w:line="520" w:lineRule="atLeast"/>
        <w:jc w:val="center"/>
        <w:rPr>
          <w:rFonts w:ascii="Tahoma" w:hAnsi="Tahoma" w:cs="Tahoma"/>
          <w:b/>
          <w:kern w:val="0"/>
          <w:sz w:val="32"/>
        </w:rPr>
      </w:pPr>
      <w:r>
        <w:rPr>
          <w:rFonts w:hint="eastAsia" w:ascii="Tahoma" w:hAnsi="Tahoma" w:cs="Tahoma"/>
          <w:b/>
          <w:kern w:val="0"/>
          <w:sz w:val="28"/>
        </w:rPr>
        <w:t>南通大学本科毕业论文（设计）抄袭检测工作要求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为贯彻落实教育部《学位论文作假行为处理办法》、学校《南通大学本科毕业设计（论文）学术不端行为处理办法（试行）》等文件精神，规范学位论文管理，加强学术道德建设，防范学位论文作假行为，推进良好学风</w:t>
      </w:r>
      <w:r>
        <w:rPr>
          <w:rFonts w:hint="eastAsia" w:ascii="Tahoma" w:hAnsi="Tahoma" w:cs="Tahoma"/>
          <w:kern w:val="0"/>
          <w:sz w:val="24"/>
          <w:lang w:eastAsia="zh-CN"/>
        </w:rPr>
        <w:t>建设</w:t>
      </w:r>
      <w:r>
        <w:rPr>
          <w:rFonts w:hint="eastAsia" w:ascii="Tahoma" w:hAnsi="Tahoma" w:cs="Tahoma"/>
          <w:kern w:val="0"/>
          <w:sz w:val="24"/>
        </w:rPr>
        <w:t>，提高人才培养质量，学校开展毕业设计（论文）查重检测工作，现就有关事项通知如下：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（一）</w:t>
      </w:r>
      <w:r>
        <w:rPr>
          <w:rFonts w:ascii="Tahoma" w:hAnsi="Tahoma" w:cs="Tahoma"/>
          <w:kern w:val="0"/>
          <w:sz w:val="24"/>
        </w:rPr>
        <w:t>检测范围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ascii="Tahoma" w:hAnsi="Tahoma" w:cs="Tahoma"/>
          <w:kern w:val="0"/>
          <w:sz w:val="24"/>
        </w:rPr>
        <w:t>拟参加答辩的本科学生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（二）</w:t>
      </w:r>
      <w:r>
        <w:rPr>
          <w:rFonts w:ascii="Tahoma" w:hAnsi="Tahoma" w:cs="Tahoma"/>
          <w:kern w:val="0"/>
          <w:sz w:val="24"/>
        </w:rPr>
        <w:t>检测时间及要求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ascii="Tahoma" w:hAnsi="Tahoma" w:cs="Tahoma"/>
          <w:kern w:val="0"/>
          <w:sz w:val="24"/>
        </w:rPr>
        <w:t>1. 请各相关学院在论文答辩前完成对本科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（论文）的抄袭检测。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hint="eastAsia" w:ascii="Tahoma" w:hAnsi="Tahoma" w:cs="Tahoma"/>
          <w:b/>
          <w:bCs/>
          <w:kern w:val="0"/>
          <w:sz w:val="24"/>
          <w:lang w:eastAsia="zh-CN"/>
        </w:rPr>
      </w:pPr>
      <w:r>
        <w:rPr>
          <w:rFonts w:ascii="Tahoma" w:hAnsi="Tahoma" w:cs="Tahoma"/>
          <w:kern w:val="0"/>
          <w:sz w:val="24"/>
        </w:rPr>
        <w:t xml:space="preserve">2. </w:t>
      </w:r>
      <w:r>
        <w:rPr>
          <w:rFonts w:hint="eastAsia" w:ascii="Tahoma" w:hAnsi="Tahoma" w:cs="Tahoma"/>
          <w:b/>
          <w:bCs/>
          <w:kern w:val="0"/>
          <w:sz w:val="24"/>
          <w:lang w:eastAsia="zh-CN"/>
        </w:rPr>
        <w:t>所有论文</w:t>
      </w:r>
      <w:r>
        <w:rPr>
          <w:rFonts w:hint="eastAsia" w:ascii="Tahoma" w:hAnsi="Tahoma" w:cs="Tahoma"/>
          <w:b/>
          <w:bCs/>
          <w:kern w:val="0"/>
          <w:sz w:val="24"/>
        </w:rPr>
        <w:t>由指导教师审阅后</w:t>
      </w:r>
      <w:r>
        <w:rPr>
          <w:rFonts w:hint="eastAsia" w:ascii="Tahoma" w:hAnsi="Tahoma" w:cs="Tahoma"/>
          <w:b/>
          <w:bCs/>
          <w:kern w:val="0"/>
          <w:sz w:val="24"/>
        </w:rPr>
        <w:t>在毕业设计（论文）管理系统中提交论文检测</w:t>
      </w:r>
      <w:r>
        <w:rPr>
          <w:rFonts w:hint="eastAsia" w:ascii="Tahoma" w:hAnsi="Tahoma" w:cs="Tahoma"/>
          <w:b/>
          <w:bCs/>
          <w:kern w:val="0"/>
          <w:sz w:val="24"/>
          <w:lang w:eastAsia="zh-CN"/>
        </w:rPr>
        <w:t>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2" w:firstLineChars="200"/>
        <w:rPr>
          <w:rFonts w:hint="eastAsia" w:ascii="Tahoma" w:hAnsi="Tahoma" w:cs="Tahoma"/>
          <w:b/>
          <w:bCs/>
          <w:kern w:val="0"/>
          <w:sz w:val="24"/>
          <w:lang w:eastAsia="zh-CN"/>
        </w:rPr>
      </w:pPr>
      <w:r>
        <w:rPr>
          <w:rFonts w:hint="eastAsia" w:ascii="Tahoma" w:hAnsi="Tahoma" w:cs="Tahoma"/>
          <w:b/>
          <w:bCs/>
          <w:kern w:val="0"/>
          <w:sz w:val="24"/>
          <w:lang w:val="en-US" w:eastAsia="zh-CN"/>
        </w:rPr>
        <w:t xml:space="preserve">3. </w:t>
      </w:r>
      <w:r>
        <w:rPr>
          <w:rFonts w:hint="eastAsia" w:ascii="Tahoma" w:hAnsi="Tahoma" w:cs="Tahoma"/>
          <w:b/>
          <w:bCs/>
          <w:kern w:val="0"/>
          <w:sz w:val="24"/>
          <w:lang w:eastAsia="zh-CN"/>
        </w:rPr>
        <w:t>具体</w:t>
      </w:r>
      <w:r>
        <w:rPr>
          <w:rFonts w:hint="eastAsia" w:ascii="Tahoma" w:hAnsi="Tahoma" w:cs="Tahoma"/>
          <w:b/>
          <w:bCs/>
          <w:kern w:val="0"/>
          <w:sz w:val="24"/>
        </w:rPr>
        <w:t>流程为学生登录系统提交毕业设计（论文）草稿，指导教师审阅论文草稿同时提交查重检测（此环节为可选）</w:t>
      </w:r>
      <w:r>
        <w:rPr>
          <w:rFonts w:hint="eastAsia" w:ascii="Tahoma" w:hAnsi="Tahoma" w:cs="Tahoma"/>
          <w:b/>
          <w:bCs/>
          <w:kern w:val="0"/>
          <w:sz w:val="24"/>
          <w:lang w:eastAsia="zh-CN"/>
        </w:rPr>
        <w:t>，</w:t>
      </w:r>
      <w:r>
        <w:rPr>
          <w:rFonts w:hint="eastAsia" w:ascii="Tahoma" w:hAnsi="Tahoma" w:cs="Tahoma"/>
          <w:b/>
          <w:bCs/>
          <w:kern w:val="0"/>
          <w:sz w:val="24"/>
        </w:rPr>
        <w:t>论文修改完成并定稿后，学生提交毕业设计（论文）定稿，指导教师审阅论文定稿合格后提交查重检测。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hint="eastAsia" w:ascii="Tahoma" w:hAnsi="Tahoma" w:eastAsia="宋体" w:cs="Tahoma"/>
          <w:kern w:val="0"/>
          <w:sz w:val="24"/>
          <w:lang w:eastAsia="zh-CN"/>
        </w:rPr>
      </w:pPr>
      <w:r>
        <w:rPr>
          <w:rFonts w:hint="eastAsia" w:ascii="Tahoma" w:hAnsi="Tahoma" w:cs="Tahoma"/>
          <w:kern w:val="0"/>
          <w:sz w:val="24"/>
          <w:lang w:val="en-US" w:eastAsia="zh-CN"/>
        </w:rPr>
        <w:t>4</w:t>
      </w:r>
      <w:r>
        <w:rPr>
          <w:rFonts w:ascii="Tahoma" w:hAnsi="Tahoma" w:cs="Tahoma"/>
          <w:kern w:val="0"/>
          <w:sz w:val="24"/>
        </w:rPr>
        <w:t>.</w:t>
      </w:r>
      <w:r>
        <w:rPr>
          <w:rFonts w:hint="eastAsia" w:ascii="Tahoma" w:hAnsi="Tahoma" w:cs="Tahoma"/>
          <w:kern w:val="0"/>
          <w:sz w:val="24"/>
        </w:rPr>
        <w:t xml:space="preserve"> </w:t>
      </w:r>
      <w:r>
        <w:rPr>
          <w:rFonts w:hint="eastAsia" w:ascii="Tahoma" w:hAnsi="Tahoma" w:cs="Tahoma"/>
          <w:b w:val="0"/>
          <w:bCs w:val="0"/>
          <w:kern w:val="0"/>
          <w:sz w:val="24"/>
          <w:lang w:eastAsia="zh-CN"/>
        </w:rPr>
        <w:t>学生提交草稿和定稿均</w:t>
      </w:r>
      <w:r>
        <w:rPr>
          <w:rFonts w:ascii="Tahoma" w:hAnsi="Tahoma" w:cs="Tahoma"/>
          <w:b w:val="0"/>
          <w:bCs w:val="0"/>
          <w:kern w:val="0"/>
          <w:sz w:val="24"/>
        </w:rPr>
        <w:t>以Word文档格式提交电子版</w:t>
      </w:r>
      <w:r>
        <w:rPr>
          <w:rFonts w:hint="eastAsia" w:ascii="Tahoma" w:hAnsi="Tahoma" w:cs="Tahoma"/>
          <w:b w:val="0"/>
          <w:bCs w:val="0"/>
          <w:kern w:val="0"/>
          <w:sz w:val="24"/>
          <w:lang w:eastAsia="zh-CN"/>
        </w:rPr>
        <w:t>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  <w:lang w:val="en-US" w:eastAsia="zh-CN"/>
        </w:rPr>
        <w:t>5</w:t>
      </w:r>
      <w:r>
        <w:rPr>
          <w:rFonts w:ascii="Tahoma" w:hAnsi="Tahoma" w:cs="Tahoma"/>
          <w:kern w:val="0"/>
          <w:sz w:val="24"/>
        </w:rPr>
        <w:t xml:space="preserve">. 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（论文）电子版的命名格式为：</w:t>
      </w:r>
      <w:r>
        <w:rPr>
          <w:rFonts w:ascii="宋体" w:hAnsi="宋体" w:cs="Tahoma"/>
          <w:kern w:val="0"/>
          <w:sz w:val="24"/>
        </w:rPr>
        <w:t>“</w:t>
      </w:r>
      <w:r>
        <w:rPr>
          <w:rFonts w:ascii="Tahoma" w:hAnsi="Tahoma" w:cs="Tahoma"/>
          <w:kern w:val="0"/>
          <w:sz w:val="24"/>
        </w:rPr>
        <w:t>姓名- 学号-论文题目.doc</w:t>
      </w:r>
      <w:r>
        <w:rPr>
          <w:rFonts w:ascii="宋体" w:hAnsi="宋体" w:cs="Tahoma"/>
          <w:kern w:val="0"/>
          <w:sz w:val="24"/>
        </w:rPr>
        <w:t>”</w:t>
      </w:r>
      <w:r>
        <w:rPr>
          <w:rFonts w:ascii="Tahoma" w:hAnsi="Tahoma" w:cs="Tahoma"/>
          <w:kern w:val="0"/>
          <w:sz w:val="24"/>
        </w:rPr>
        <w:t>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  <w:lang w:val="en-US" w:eastAsia="zh-CN"/>
        </w:rPr>
        <w:t>6</w:t>
      </w:r>
      <w:r>
        <w:rPr>
          <w:rFonts w:hint="eastAsia" w:ascii="Tahoma" w:hAnsi="Tahoma" w:cs="Tahoma"/>
          <w:kern w:val="0"/>
          <w:sz w:val="24"/>
        </w:rPr>
        <w:t xml:space="preserve">. </w:t>
      </w:r>
      <w:r>
        <w:rPr>
          <w:rFonts w:ascii="Tahoma" w:hAnsi="Tahoma" w:cs="Tahoma"/>
          <w:kern w:val="0"/>
          <w:sz w:val="24"/>
        </w:rPr>
        <w:t>检测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（论文）电子版内容包括：封面、中英文摘要、目录、正文、参考文献、致谢。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（三）</w:t>
      </w:r>
      <w:r>
        <w:rPr>
          <w:rFonts w:ascii="Tahoma" w:hAnsi="Tahoma" w:cs="Tahoma"/>
          <w:kern w:val="0"/>
          <w:sz w:val="24"/>
        </w:rPr>
        <w:t>其他事项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ascii="Tahoma" w:hAnsi="Tahoma" w:cs="Tahoma"/>
          <w:kern w:val="0"/>
          <w:sz w:val="24"/>
        </w:rPr>
        <w:t>1.</w:t>
      </w:r>
      <w:r>
        <w:rPr>
          <w:rFonts w:hint="eastAsia" w:ascii="Tahoma" w:hAnsi="Tahoma" w:cs="Tahoma"/>
          <w:kern w:val="0"/>
          <w:sz w:val="24"/>
        </w:rPr>
        <w:t xml:space="preserve"> </w:t>
      </w:r>
      <w:r>
        <w:rPr>
          <w:rFonts w:ascii="Tahoma" w:hAnsi="Tahoma" w:cs="Tahoma"/>
          <w:kern w:val="0"/>
          <w:sz w:val="24"/>
        </w:rPr>
        <w:t>各学院要提前做好宣传动员，合理安排时间，做好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（论文）各阶段工作，保证本科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（论文）正常进行检测。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ascii="Tahoma" w:hAnsi="Tahoma" w:cs="Tahoma"/>
          <w:kern w:val="0"/>
          <w:sz w:val="24"/>
        </w:rPr>
        <w:t>2.</w:t>
      </w:r>
      <w:r>
        <w:rPr>
          <w:rFonts w:hint="eastAsia" w:ascii="Tahoma" w:hAnsi="Tahoma" w:cs="Tahoma"/>
          <w:kern w:val="0"/>
          <w:sz w:val="24"/>
        </w:rPr>
        <w:t xml:space="preserve"> </w:t>
      </w:r>
      <w:r>
        <w:rPr>
          <w:rFonts w:ascii="Tahoma" w:hAnsi="Tahoma" w:cs="Tahoma"/>
          <w:kern w:val="0"/>
          <w:sz w:val="24"/>
        </w:rPr>
        <w:t>使用检测软件仅检查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（论文）写作中出现的非正常引用、抄袭等学术不端行为，</w:t>
      </w:r>
      <w:r>
        <w:rPr>
          <w:rFonts w:hint="eastAsia" w:ascii="Tahoma" w:hAnsi="Tahoma" w:cs="Tahoma"/>
          <w:kern w:val="0"/>
          <w:sz w:val="24"/>
        </w:rPr>
        <w:t>毕业设计</w:t>
      </w:r>
      <w:r>
        <w:rPr>
          <w:rFonts w:ascii="Tahoma" w:hAnsi="Tahoma" w:cs="Tahoma"/>
          <w:kern w:val="0"/>
          <w:sz w:val="24"/>
        </w:rPr>
        <w:t>（论文）整体质量由指导老师、评阅老师和答辩小组</w:t>
      </w:r>
      <w:r>
        <w:rPr>
          <w:rFonts w:hint="eastAsia" w:ascii="Tahoma" w:hAnsi="Tahoma" w:cs="Tahoma"/>
          <w:kern w:val="0"/>
          <w:sz w:val="24"/>
        </w:rPr>
        <w:t>依据论文评价标准</w:t>
      </w:r>
      <w:r>
        <w:rPr>
          <w:rFonts w:ascii="Tahoma" w:hAnsi="Tahoma" w:cs="Tahoma"/>
          <w:kern w:val="0"/>
          <w:sz w:val="24"/>
        </w:rPr>
        <w:t>做出评判。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ascii="Tahoma" w:hAnsi="Tahoma" w:cs="Tahoma"/>
          <w:kern w:val="0"/>
          <w:sz w:val="24"/>
        </w:rPr>
        <w:t>3.</w:t>
      </w:r>
      <w:r>
        <w:rPr>
          <w:rFonts w:hint="eastAsia" w:ascii="Tahoma" w:hAnsi="Tahoma" w:cs="Tahoma"/>
          <w:kern w:val="0"/>
          <w:sz w:val="24"/>
        </w:rPr>
        <w:t xml:space="preserve"> </w:t>
      </w:r>
      <w:r>
        <w:rPr>
          <w:rFonts w:ascii="Tahoma" w:hAnsi="Tahoma" w:cs="Tahoma"/>
          <w:kern w:val="0"/>
          <w:sz w:val="24"/>
        </w:rPr>
        <w:t>各学院结合专业特点，</w:t>
      </w:r>
      <w:r>
        <w:rPr>
          <w:rFonts w:hint="eastAsia" w:ascii="Tahoma" w:hAnsi="Tahoma" w:cs="Tahoma"/>
          <w:kern w:val="0"/>
          <w:sz w:val="24"/>
        </w:rPr>
        <w:t>拟定《南通大学本科毕业设计（论文）学术不端行为处理办法（试行）》的实施意见，在论文检测前报教务处备案，加强对抄袭等作假行为的相关认定及处理工作。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cs="Tahoma"/>
          <w:kern w:val="0"/>
          <w:sz w:val="24"/>
        </w:rPr>
      </w:pPr>
      <w:r>
        <w:rPr>
          <w:rFonts w:ascii="Tahoma" w:hAnsi="Tahoma" w:cs="Tahoma"/>
          <w:kern w:val="0"/>
          <w:sz w:val="24"/>
        </w:rPr>
        <w:t>4.</w:t>
      </w:r>
      <w:r>
        <w:rPr>
          <w:rFonts w:hint="eastAsia" w:ascii="Tahoma" w:hAnsi="Tahoma" w:cs="Tahoma"/>
          <w:kern w:val="0"/>
          <w:sz w:val="24"/>
        </w:rPr>
        <w:t xml:space="preserve"> </w:t>
      </w:r>
      <w:r>
        <w:rPr>
          <w:rFonts w:ascii="Tahoma" w:hAnsi="Tahoma" w:cs="Tahoma"/>
          <w:kern w:val="0"/>
          <w:sz w:val="24"/>
        </w:rPr>
        <w:t>各学院须指派专人负责</w:t>
      </w:r>
      <w:r>
        <w:rPr>
          <w:rFonts w:hint="eastAsia" w:ascii="Tahoma" w:hAnsi="Tahoma" w:cs="Tahoma"/>
          <w:kern w:val="0"/>
          <w:sz w:val="24"/>
          <w:lang w:eastAsia="zh-CN"/>
        </w:rPr>
        <w:t>原知网</w:t>
      </w:r>
      <w:r>
        <w:rPr>
          <w:rFonts w:ascii="Tahoma" w:hAnsi="Tahoma" w:cs="Tahoma"/>
          <w:kern w:val="0"/>
          <w:sz w:val="24"/>
        </w:rPr>
        <w:t>检测账号的使用与管理，在使用过程中，须对用户名、密码、检测内容、检测结果等严格保密，并严禁使用该系统对本学院以外或其他不相关的论文进行检测。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C6"/>
    <w:rsid w:val="00092FB5"/>
    <w:rsid w:val="005F2595"/>
    <w:rsid w:val="009F54C4"/>
    <w:rsid w:val="00A55D5E"/>
    <w:rsid w:val="00D10FC6"/>
    <w:rsid w:val="032638A1"/>
    <w:rsid w:val="248437B3"/>
    <w:rsid w:val="29C90546"/>
    <w:rsid w:val="2E1963BB"/>
    <w:rsid w:val="38594F52"/>
    <w:rsid w:val="466F50F0"/>
    <w:rsid w:val="6409654C"/>
    <w:rsid w:val="6E74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NTU</Company>
  <Pages>2</Pages>
  <Words>126</Words>
  <Characters>723</Characters>
  <Lines>6</Lines>
  <Paragraphs>1</Paragraphs>
  <TotalTime>42</TotalTime>
  <ScaleCrop>false</ScaleCrop>
  <LinksUpToDate>false</LinksUpToDate>
  <CharactersWithSpaces>848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2020-05-10T07:31:00Z</dcterms:created>
  <dc:creator>茅靖峰</dc:creator>
  <cp:lastModifiedBy>系统管理员</cp:lastModifiedBy>
  <dcterms:modified xsi:type="dcterms:W3CDTF">2020-05-14T06:22:07Z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