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31A9" w14:textId="793AC73F" w:rsidR="002955C1" w:rsidRPr="006D5ED5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rPr>
          <w:rFonts w:ascii="Tahoma" w:eastAsia="宋体" w:hAnsi="Tahoma" w:cs="Tahoma"/>
          <w:b/>
          <w:kern w:val="0"/>
          <w:sz w:val="30"/>
          <w:szCs w:val="30"/>
        </w:rPr>
      </w:pPr>
      <w:r w:rsidRPr="006D5ED5">
        <w:rPr>
          <w:rFonts w:ascii="Tahoma" w:eastAsia="宋体" w:hAnsi="Tahoma" w:cs="Tahoma" w:hint="eastAsia"/>
          <w:bCs/>
          <w:kern w:val="0"/>
          <w:sz w:val="30"/>
          <w:szCs w:val="30"/>
        </w:rPr>
        <w:t>附件</w:t>
      </w:r>
      <w:r w:rsidRPr="006D5ED5">
        <w:rPr>
          <w:rFonts w:ascii="Tahoma" w:eastAsia="宋体" w:hAnsi="Tahoma" w:cs="Tahoma" w:hint="eastAsia"/>
          <w:b/>
          <w:kern w:val="0"/>
          <w:sz w:val="30"/>
          <w:szCs w:val="30"/>
        </w:rPr>
        <w:t>：</w:t>
      </w:r>
      <w:bookmarkStart w:id="0" w:name="_GoBack"/>
      <w:bookmarkEnd w:id="0"/>
    </w:p>
    <w:p w14:paraId="030C1390" w14:textId="743E84CC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jc w:val="center"/>
        <w:rPr>
          <w:rFonts w:ascii="Tahoma" w:eastAsia="宋体" w:hAnsi="Tahoma" w:cs="Tahoma"/>
          <w:b/>
          <w:kern w:val="0"/>
          <w:sz w:val="32"/>
          <w:szCs w:val="24"/>
        </w:rPr>
      </w:pPr>
      <w:r w:rsidRPr="002955C1">
        <w:rPr>
          <w:rFonts w:ascii="Tahoma" w:eastAsia="宋体" w:hAnsi="Tahoma" w:cs="Tahoma" w:hint="eastAsia"/>
          <w:b/>
          <w:kern w:val="0"/>
          <w:sz w:val="28"/>
          <w:szCs w:val="24"/>
        </w:rPr>
        <w:t>南通大学本科毕业</w:t>
      </w:r>
      <w:r w:rsidR="00746405">
        <w:rPr>
          <w:rFonts w:ascii="Tahoma" w:eastAsia="宋体" w:hAnsi="Tahoma" w:cs="Tahoma" w:hint="eastAsia"/>
          <w:b/>
          <w:kern w:val="0"/>
          <w:sz w:val="28"/>
          <w:szCs w:val="24"/>
        </w:rPr>
        <w:t>设计</w:t>
      </w:r>
      <w:r w:rsidRPr="002955C1">
        <w:rPr>
          <w:rFonts w:ascii="Tahoma" w:eastAsia="宋体" w:hAnsi="Tahoma" w:cs="Tahoma" w:hint="eastAsia"/>
          <w:b/>
          <w:kern w:val="0"/>
          <w:sz w:val="28"/>
          <w:szCs w:val="24"/>
        </w:rPr>
        <w:t>（</w:t>
      </w:r>
      <w:r w:rsidR="00746405">
        <w:rPr>
          <w:rFonts w:ascii="Tahoma" w:eastAsia="宋体" w:hAnsi="Tahoma" w:cs="Tahoma" w:hint="eastAsia"/>
          <w:b/>
          <w:kern w:val="0"/>
          <w:sz w:val="28"/>
          <w:szCs w:val="24"/>
        </w:rPr>
        <w:t>论文</w:t>
      </w:r>
      <w:r w:rsidRPr="002955C1">
        <w:rPr>
          <w:rFonts w:ascii="Tahoma" w:eastAsia="宋体" w:hAnsi="Tahoma" w:cs="Tahoma" w:hint="eastAsia"/>
          <w:b/>
          <w:kern w:val="0"/>
          <w:sz w:val="28"/>
          <w:szCs w:val="24"/>
        </w:rPr>
        <w:t>）抄袭检测工作要求</w:t>
      </w:r>
    </w:p>
    <w:p w14:paraId="015735D6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为贯彻落实教育部《学位论文作假行为处理办法》、学校《南通大学本科毕业设计（论文）学术不端行为处理办法（试行）》等文件精神，规范学位论文管理，加强学术道德建设，防范学位论文作假行为，推进良好学风建设，提高人才培养质量，学校开展毕业设计（论文）</w:t>
      </w:r>
      <w:proofErr w:type="gramStart"/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查重检测</w:t>
      </w:r>
      <w:proofErr w:type="gramEnd"/>
      <w:r w:rsidRPr="002955C1">
        <w:rPr>
          <w:rFonts w:ascii="Tahoma" w:eastAsia="宋体" w:hAnsi="Tahoma" w:cs="Tahoma" w:hint="eastAsia"/>
          <w:kern w:val="0"/>
          <w:sz w:val="24"/>
          <w:szCs w:val="24"/>
        </w:rPr>
        <w:t>工作，现就有关事项通知如下：</w:t>
      </w:r>
    </w:p>
    <w:p w14:paraId="09B900E7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（一）</w:t>
      </w:r>
      <w:r w:rsidRPr="002955C1">
        <w:rPr>
          <w:rFonts w:ascii="Tahoma" w:eastAsia="宋体" w:hAnsi="Tahoma" w:cs="Tahoma"/>
          <w:kern w:val="0"/>
          <w:sz w:val="24"/>
          <w:szCs w:val="24"/>
        </w:rPr>
        <w:t>检测范围</w:t>
      </w:r>
    </w:p>
    <w:p w14:paraId="19646433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/>
          <w:kern w:val="0"/>
          <w:sz w:val="24"/>
          <w:szCs w:val="24"/>
        </w:rPr>
        <w:t>拟参加答辩的本科学生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（论文）。</w:t>
      </w:r>
    </w:p>
    <w:p w14:paraId="3B64A76A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（二）</w:t>
      </w:r>
      <w:r w:rsidRPr="002955C1">
        <w:rPr>
          <w:rFonts w:ascii="Tahoma" w:eastAsia="宋体" w:hAnsi="Tahoma" w:cs="Tahoma"/>
          <w:kern w:val="0"/>
          <w:sz w:val="24"/>
          <w:szCs w:val="24"/>
        </w:rPr>
        <w:t>检测时间及要求</w:t>
      </w:r>
    </w:p>
    <w:p w14:paraId="1F7763F5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/>
          <w:kern w:val="0"/>
          <w:sz w:val="24"/>
          <w:szCs w:val="24"/>
        </w:rPr>
        <w:t xml:space="preserve">1. </w:t>
      </w:r>
      <w:r w:rsidRPr="002955C1">
        <w:rPr>
          <w:rFonts w:ascii="Tahoma" w:eastAsia="宋体" w:hAnsi="Tahoma" w:cs="Tahoma"/>
          <w:kern w:val="0"/>
          <w:sz w:val="24"/>
          <w:szCs w:val="24"/>
        </w:rPr>
        <w:t>请各相关学院在论文答辩前完成对本科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（论文）的抄袭检测。</w:t>
      </w:r>
    </w:p>
    <w:p w14:paraId="424280E0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b/>
          <w:bCs/>
          <w:kern w:val="0"/>
          <w:sz w:val="24"/>
          <w:szCs w:val="24"/>
        </w:rPr>
      </w:pPr>
      <w:r w:rsidRPr="002955C1">
        <w:rPr>
          <w:rFonts w:ascii="Tahoma" w:eastAsia="宋体" w:hAnsi="Tahoma" w:cs="Tahoma"/>
          <w:kern w:val="0"/>
          <w:sz w:val="24"/>
          <w:szCs w:val="24"/>
        </w:rPr>
        <w:t xml:space="preserve">2. </w:t>
      </w:r>
      <w:r w:rsidRPr="002955C1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所有论文由指导教师审阅后在毕业设计（论文）管理系统中提交论文检测。</w:t>
      </w:r>
    </w:p>
    <w:p w14:paraId="0C56E72C" w14:textId="45EBD4AB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2"/>
        <w:rPr>
          <w:rFonts w:ascii="Tahoma" w:eastAsia="宋体" w:hAnsi="Tahoma" w:cs="Tahoma"/>
          <w:b/>
          <w:bCs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 xml:space="preserve">3. </w:t>
      </w:r>
      <w:r w:rsidRPr="002955C1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具体流程为学生登录系统提交毕业设计（论文）</w:t>
      </w:r>
      <w:r w:rsidR="00D77923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草</w:t>
      </w:r>
      <w:r w:rsidRPr="002955C1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稿，指导教师审阅论文</w:t>
      </w:r>
      <w:r w:rsidR="00D77923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草</w:t>
      </w:r>
      <w:r w:rsidRPr="002955C1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稿合格后</w:t>
      </w:r>
      <w:r w:rsidR="00D77923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审核通过不</w:t>
      </w:r>
      <w:r w:rsidRPr="002955C1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提交查重检测；</w:t>
      </w:r>
      <w:r w:rsidR="00D77923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草稿</w:t>
      </w:r>
      <w:r w:rsidRPr="002955C1"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论文修改完成并定稿后，学生提交毕业设计（论文）定稿，指导教师审阅论文定稿合格后提交查重检测。</w:t>
      </w:r>
    </w:p>
    <w:p w14:paraId="7CEF35A2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4</w:t>
      </w:r>
      <w:r w:rsidRPr="002955C1">
        <w:rPr>
          <w:rFonts w:ascii="Tahoma" w:eastAsia="宋体" w:hAnsi="Tahoma" w:cs="Tahoma"/>
          <w:kern w:val="0"/>
          <w:sz w:val="24"/>
          <w:szCs w:val="24"/>
        </w:rPr>
        <w:t>.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学生提交草稿和定稿均</w:t>
      </w:r>
      <w:r w:rsidRPr="002955C1">
        <w:rPr>
          <w:rFonts w:ascii="Tahoma" w:eastAsia="宋体" w:hAnsi="Tahoma" w:cs="Tahoma"/>
          <w:kern w:val="0"/>
          <w:sz w:val="24"/>
          <w:szCs w:val="24"/>
        </w:rPr>
        <w:t>以</w:t>
      </w:r>
      <w:r w:rsidRPr="002955C1">
        <w:rPr>
          <w:rFonts w:ascii="Tahoma" w:eastAsia="宋体" w:hAnsi="Tahoma" w:cs="Tahoma"/>
          <w:kern w:val="0"/>
          <w:sz w:val="24"/>
          <w:szCs w:val="24"/>
        </w:rPr>
        <w:t>Word</w:t>
      </w:r>
      <w:r w:rsidRPr="002955C1">
        <w:rPr>
          <w:rFonts w:ascii="Tahoma" w:eastAsia="宋体" w:hAnsi="Tahoma" w:cs="Tahoma"/>
          <w:kern w:val="0"/>
          <w:sz w:val="24"/>
          <w:szCs w:val="24"/>
        </w:rPr>
        <w:t>文档格式提交电子版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。</w:t>
      </w:r>
    </w:p>
    <w:p w14:paraId="7FE97FF5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5</w:t>
      </w:r>
      <w:r w:rsidRPr="002955C1">
        <w:rPr>
          <w:rFonts w:ascii="Tahoma" w:eastAsia="宋体" w:hAnsi="Tahoma" w:cs="Tahoma"/>
          <w:kern w:val="0"/>
          <w:sz w:val="24"/>
          <w:szCs w:val="24"/>
        </w:rPr>
        <w:t xml:space="preserve">. 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（论文）电子版的命名格式为：</w:t>
      </w:r>
      <w:r w:rsidRPr="002955C1">
        <w:rPr>
          <w:rFonts w:ascii="宋体" w:eastAsia="宋体" w:hAnsi="宋体" w:cs="Tahoma"/>
          <w:kern w:val="0"/>
          <w:sz w:val="24"/>
          <w:szCs w:val="24"/>
        </w:rPr>
        <w:t>“</w:t>
      </w:r>
      <w:r w:rsidRPr="002955C1">
        <w:rPr>
          <w:rFonts w:ascii="Tahoma" w:eastAsia="宋体" w:hAnsi="Tahoma" w:cs="Tahoma"/>
          <w:kern w:val="0"/>
          <w:sz w:val="24"/>
          <w:szCs w:val="24"/>
        </w:rPr>
        <w:t>姓名</w:t>
      </w:r>
      <w:r w:rsidRPr="002955C1">
        <w:rPr>
          <w:rFonts w:ascii="Tahoma" w:eastAsia="宋体" w:hAnsi="Tahoma" w:cs="Tahoma"/>
          <w:kern w:val="0"/>
          <w:sz w:val="24"/>
          <w:szCs w:val="24"/>
        </w:rPr>
        <w:t xml:space="preserve">- </w:t>
      </w:r>
      <w:r w:rsidRPr="002955C1">
        <w:rPr>
          <w:rFonts w:ascii="Tahoma" w:eastAsia="宋体" w:hAnsi="Tahoma" w:cs="Tahoma"/>
          <w:kern w:val="0"/>
          <w:sz w:val="24"/>
          <w:szCs w:val="24"/>
        </w:rPr>
        <w:t>学号</w:t>
      </w:r>
      <w:r w:rsidRPr="002955C1">
        <w:rPr>
          <w:rFonts w:ascii="Tahoma" w:eastAsia="宋体" w:hAnsi="Tahoma" w:cs="Tahoma"/>
          <w:kern w:val="0"/>
          <w:sz w:val="24"/>
          <w:szCs w:val="24"/>
        </w:rPr>
        <w:t>-</w:t>
      </w:r>
      <w:r w:rsidRPr="002955C1">
        <w:rPr>
          <w:rFonts w:ascii="Tahoma" w:eastAsia="宋体" w:hAnsi="Tahoma" w:cs="Tahoma"/>
          <w:kern w:val="0"/>
          <w:sz w:val="24"/>
          <w:szCs w:val="24"/>
        </w:rPr>
        <w:t>论文题目</w:t>
      </w:r>
      <w:r w:rsidRPr="002955C1">
        <w:rPr>
          <w:rFonts w:ascii="Tahoma" w:eastAsia="宋体" w:hAnsi="Tahoma" w:cs="Tahoma"/>
          <w:kern w:val="0"/>
          <w:sz w:val="24"/>
          <w:szCs w:val="24"/>
        </w:rPr>
        <w:t>.doc</w:t>
      </w:r>
      <w:r w:rsidRPr="002955C1">
        <w:rPr>
          <w:rFonts w:ascii="宋体" w:eastAsia="宋体" w:hAnsi="宋体" w:cs="Tahoma"/>
          <w:kern w:val="0"/>
          <w:sz w:val="24"/>
          <w:szCs w:val="24"/>
        </w:rPr>
        <w:t>”</w:t>
      </w:r>
      <w:r w:rsidRPr="002955C1">
        <w:rPr>
          <w:rFonts w:ascii="Tahoma" w:eastAsia="宋体" w:hAnsi="Tahoma" w:cs="Tahoma"/>
          <w:kern w:val="0"/>
          <w:sz w:val="24"/>
          <w:szCs w:val="24"/>
        </w:rPr>
        <w:t>。</w:t>
      </w:r>
    </w:p>
    <w:p w14:paraId="3BDEE0CD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kern w:val="0"/>
          <w:sz w:val="24"/>
          <w:szCs w:val="24"/>
        </w:rPr>
        <w:t xml:space="preserve">6. </w:t>
      </w:r>
      <w:r w:rsidRPr="002955C1">
        <w:rPr>
          <w:rFonts w:ascii="Tahoma" w:eastAsia="宋体" w:hAnsi="Tahoma" w:cs="Tahoma"/>
          <w:kern w:val="0"/>
          <w:sz w:val="24"/>
          <w:szCs w:val="24"/>
        </w:rPr>
        <w:t>检测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（论文）电子版内容包括：封面、中英文摘要、目录、正文、参考文献、致谢。</w:t>
      </w:r>
    </w:p>
    <w:p w14:paraId="7062E99E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（三）</w:t>
      </w:r>
      <w:r w:rsidRPr="002955C1">
        <w:rPr>
          <w:rFonts w:ascii="Tahoma" w:eastAsia="宋体" w:hAnsi="Tahoma" w:cs="Tahoma"/>
          <w:kern w:val="0"/>
          <w:sz w:val="24"/>
          <w:szCs w:val="24"/>
        </w:rPr>
        <w:t>其他事项</w:t>
      </w:r>
    </w:p>
    <w:p w14:paraId="1DA947BD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/>
          <w:kern w:val="0"/>
          <w:sz w:val="24"/>
          <w:szCs w:val="24"/>
        </w:rPr>
        <w:t>1.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 w:rsidRPr="002955C1">
        <w:rPr>
          <w:rFonts w:ascii="Tahoma" w:eastAsia="宋体" w:hAnsi="Tahoma" w:cs="Tahoma"/>
          <w:kern w:val="0"/>
          <w:sz w:val="24"/>
          <w:szCs w:val="24"/>
        </w:rPr>
        <w:t>各学院要提前做好宣传动员，合理安排时间，做好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（论文）各阶段工作，保证本科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（论文）正常进行检测。</w:t>
      </w:r>
    </w:p>
    <w:p w14:paraId="0231E286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/>
          <w:kern w:val="0"/>
          <w:sz w:val="24"/>
          <w:szCs w:val="24"/>
        </w:rPr>
        <w:t>2.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 w:rsidRPr="002955C1">
        <w:rPr>
          <w:rFonts w:ascii="Tahoma" w:eastAsia="宋体" w:hAnsi="Tahoma" w:cs="Tahoma"/>
          <w:kern w:val="0"/>
          <w:sz w:val="24"/>
          <w:szCs w:val="24"/>
        </w:rPr>
        <w:t>使用检测软件仅检查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（论文）写作中出现的非正常引用、抄袭等学术不端行为，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 w:rsidRPr="002955C1">
        <w:rPr>
          <w:rFonts w:ascii="Tahoma" w:eastAsia="宋体" w:hAnsi="Tahoma" w:cs="Tahoma"/>
          <w:kern w:val="0"/>
          <w:sz w:val="24"/>
          <w:szCs w:val="24"/>
        </w:rPr>
        <w:t>（论文）整体质量由指导老师、评阅老师和答辩小组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依据论文评价标准</w:t>
      </w:r>
      <w:r w:rsidRPr="002955C1">
        <w:rPr>
          <w:rFonts w:ascii="Tahoma" w:eastAsia="宋体" w:hAnsi="Tahoma" w:cs="Tahoma"/>
          <w:kern w:val="0"/>
          <w:sz w:val="24"/>
          <w:szCs w:val="24"/>
        </w:rPr>
        <w:t>做出评判。</w:t>
      </w:r>
    </w:p>
    <w:p w14:paraId="4ECBDF62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/>
          <w:kern w:val="0"/>
          <w:sz w:val="24"/>
          <w:szCs w:val="24"/>
        </w:rPr>
        <w:t>3.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 w:rsidRPr="002955C1">
        <w:rPr>
          <w:rFonts w:ascii="Tahoma" w:eastAsia="宋体" w:hAnsi="Tahoma" w:cs="Tahoma"/>
          <w:kern w:val="0"/>
          <w:sz w:val="24"/>
          <w:szCs w:val="24"/>
        </w:rPr>
        <w:t>各学院结合专业特点，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拟定《南通大学本科毕业设计（论文）学术不端行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lastRenderedPageBreak/>
        <w:t>为处理办法（试行）》的实施意见，在论文检测前报教务处备案，加强对抄袭等作假行为的相关认定及处理工作。</w:t>
      </w:r>
    </w:p>
    <w:p w14:paraId="7E458EFD" w14:textId="77777777" w:rsidR="002955C1" w:rsidRPr="002955C1" w:rsidRDefault="002955C1" w:rsidP="002955C1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 w:rsidRPr="002955C1">
        <w:rPr>
          <w:rFonts w:ascii="Tahoma" w:eastAsia="宋体" w:hAnsi="Tahoma" w:cs="Tahoma"/>
          <w:kern w:val="0"/>
          <w:sz w:val="24"/>
          <w:szCs w:val="24"/>
        </w:rPr>
        <w:t>4.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 w:rsidRPr="002955C1">
        <w:rPr>
          <w:rFonts w:ascii="Tahoma" w:eastAsia="宋体" w:hAnsi="Tahoma" w:cs="Tahoma"/>
          <w:kern w:val="0"/>
          <w:sz w:val="24"/>
          <w:szCs w:val="24"/>
        </w:rPr>
        <w:t>各学院须指派专人负责</w:t>
      </w:r>
      <w:r w:rsidRPr="002955C1">
        <w:rPr>
          <w:rFonts w:ascii="Tahoma" w:eastAsia="宋体" w:hAnsi="Tahoma" w:cs="Tahoma" w:hint="eastAsia"/>
          <w:kern w:val="0"/>
          <w:sz w:val="24"/>
          <w:szCs w:val="24"/>
        </w:rPr>
        <w:t>原知网</w:t>
      </w:r>
      <w:r w:rsidRPr="002955C1">
        <w:rPr>
          <w:rFonts w:ascii="Tahoma" w:eastAsia="宋体" w:hAnsi="Tahoma" w:cs="Tahoma"/>
          <w:kern w:val="0"/>
          <w:sz w:val="24"/>
          <w:szCs w:val="24"/>
        </w:rPr>
        <w:t>检测账号的使用与管理，在使用过程中，须对用户名、密码、检测内容、检测结果等严格保密，并严禁使用该系统对本学院以外或其他不相关的论文进行检测。</w:t>
      </w:r>
    </w:p>
    <w:p w14:paraId="4F78EAC2" w14:textId="77777777" w:rsidR="00D23A5C" w:rsidRPr="002955C1" w:rsidRDefault="00D23A5C"/>
    <w:sectPr w:rsidR="00D23A5C" w:rsidRPr="0029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B2A41" w14:textId="77777777" w:rsidR="00B11B5E" w:rsidRDefault="00B11B5E" w:rsidP="002955C1">
      <w:r>
        <w:separator/>
      </w:r>
    </w:p>
  </w:endnote>
  <w:endnote w:type="continuationSeparator" w:id="0">
    <w:p w14:paraId="20F98FA7" w14:textId="77777777" w:rsidR="00B11B5E" w:rsidRDefault="00B11B5E" w:rsidP="0029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F6A6" w14:textId="77777777" w:rsidR="00B11B5E" w:rsidRDefault="00B11B5E" w:rsidP="002955C1">
      <w:r>
        <w:separator/>
      </w:r>
    </w:p>
  </w:footnote>
  <w:footnote w:type="continuationSeparator" w:id="0">
    <w:p w14:paraId="3A68B394" w14:textId="77777777" w:rsidR="00B11B5E" w:rsidRDefault="00B11B5E" w:rsidP="0029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F"/>
    <w:rsid w:val="002955C1"/>
    <w:rsid w:val="0044663F"/>
    <w:rsid w:val="006D5ED5"/>
    <w:rsid w:val="00746405"/>
    <w:rsid w:val="009B2D85"/>
    <w:rsid w:val="00B11B5E"/>
    <w:rsid w:val="00D23A5C"/>
    <w:rsid w:val="00D2712F"/>
    <w:rsid w:val="00D77923"/>
    <w:rsid w:val="00D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C948"/>
  <w15:chartTrackingRefBased/>
  <w15:docId w15:val="{A8FAFE23-96F3-47D4-9CE6-8DDF2C9C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0303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121</Words>
  <Characters>695</Characters>
  <Application>Microsoft Office Word</Application>
  <DocSecurity>0</DocSecurity>
  <Lines>5</Lines>
  <Paragraphs>1</Paragraphs>
  <ScaleCrop>false</ScaleCrop>
  <Company>YXJ-NT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XJ</dc:creator>
  <cp:keywords/>
  <dc:description/>
  <cp:lastModifiedBy>Yue XJ</cp:lastModifiedBy>
  <cp:revision>4</cp:revision>
  <dcterms:created xsi:type="dcterms:W3CDTF">2022-04-23T11:00:00Z</dcterms:created>
  <dcterms:modified xsi:type="dcterms:W3CDTF">2022-04-25T22:22:00Z</dcterms:modified>
</cp:coreProperties>
</file>