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21AA4">
      <w:pPr>
        <w:jc w:val="center"/>
        <w:rPr>
          <w:rFonts w:hint="eastAsia" w:eastAsia="黑体"/>
          <w:b/>
          <w:sz w:val="32"/>
        </w:rPr>
      </w:pPr>
      <w:r>
        <w:rPr>
          <w:rFonts w:hint="eastAsia" w:eastAsia="黑体"/>
          <w:b/>
          <w:sz w:val="32"/>
        </w:rPr>
        <w:t>南通大学</w:t>
      </w:r>
      <w:r>
        <w:rPr>
          <w:rFonts w:hint="eastAsia" w:eastAsia="黑体"/>
          <w:b/>
          <w:sz w:val="32"/>
          <w:lang w:eastAsia="zh-CN"/>
        </w:rPr>
        <w:t>本科</w:t>
      </w:r>
      <w:r>
        <w:rPr>
          <w:rFonts w:hint="eastAsia" w:eastAsia="黑体"/>
          <w:b/>
          <w:sz w:val="32"/>
        </w:rPr>
        <w:t>毕业</w:t>
      </w:r>
      <w:r>
        <w:rPr>
          <w:rFonts w:hint="eastAsia" w:eastAsia="黑体"/>
          <w:b/>
          <w:sz w:val="32"/>
          <w:lang w:eastAsia="zh-CN"/>
        </w:rPr>
        <w:t>论文</w:t>
      </w:r>
      <w:r>
        <w:rPr>
          <w:rFonts w:hint="eastAsia" w:eastAsia="黑体"/>
          <w:b/>
          <w:sz w:val="32"/>
        </w:rPr>
        <w:t>（</w:t>
      </w:r>
      <w:r>
        <w:rPr>
          <w:rFonts w:hint="eastAsia" w:eastAsia="黑体"/>
          <w:b/>
          <w:sz w:val="32"/>
          <w:lang w:eastAsia="zh-CN"/>
        </w:rPr>
        <w:t>设计</w:t>
      </w:r>
      <w:r>
        <w:rPr>
          <w:rFonts w:hint="eastAsia" w:eastAsia="黑体"/>
          <w:b/>
          <w:sz w:val="32"/>
        </w:rPr>
        <w:t>）中期检查表</w:t>
      </w:r>
    </w:p>
    <w:p w14:paraId="096C2101">
      <w:pPr>
        <w:jc w:val="center"/>
        <w:rPr>
          <w:rFonts w:hint="eastAsia" w:eastAsia="黑体"/>
          <w:b/>
          <w:sz w:val="24"/>
        </w:rPr>
      </w:pPr>
      <w:r>
        <w:rPr>
          <w:rFonts w:hint="eastAsia" w:eastAsia="黑体"/>
          <w:b/>
          <w:sz w:val="24"/>
        </w:rPr>
        <w:t>（学</w:t>
      </w:r>
      <w:r>
        <w:rPr>
          <w:rFonts w:hint="eastAsia" w:eastAsia="黑体"/>
          <w:b/>
          <w:sz w:val="24"/>
          <w:lang w:eastAsia="zh-CN"/>
        </w:rPr>
        <w:t>院</w:t>
      </w:r>
      <w:r>
        <w:rPr>
          <w:rFonts w:hint="eastAsia" w:eastAsia="黑体"/>
          <w:b/>
          <w:sz w:val="24"/>
        </w:rPr>
        <w:t>用表）</w:t>
      </w:r>
    </w:p>
    <w:p w14:paraId="7A0AA126">
      <w:pPr>
        <w:jc w:val="center"/>
        <w:rPr>
          <w:rFonts w:hint="eastAsia" w:eastAsia="黑体"/>
          <w:b/>
          <w:sz w:val="24"/>
        </w:rPr>
      </w:pPr>
      <w:r>
        <w:rPr>
          <w:rFonts w:hint="eastAsia" w:eastAsia="黑体"/>
          <w:sz w:val="24"/>
        </w:rPr>
        <w:t>　　　　　　　　　　　　　　　　　　　　　　</w:t>
      </w:r>
    </w:p>
    <w:tbl>
      <w:tblPr>
        <w:tblStyle w:val="2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34"/>
        <w:gridCol w:w="153"/>
        <w:gridCol w:w="4939"/>
      </w:tblGrid>
      <w:tr w14:paraId="2A62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878" w:type="dxa"/>
            <w:gridSpan w:val="4"/>
            <w:noWrap w:val="0"/>
            <w:vAlign w:val="center"/>
          </w:tcPr>
          <w:p w14:paraId="468D8333">
            <w:pPr>
              <w:spacing w:before="156" w:beforeLines="50" w:after="156" w:afterLines="50"/>
              <w:rPr>
                <w:rFonts w:hint="eastAsia" w:ascii="宋体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学院：</w:t>
            </w:r>
          </w:p>
        </w:tc>
      </w:tr>
      <w:tr w14:paraId="4F53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878" w:type="dxa"/>
            <w:gridSpan w:val="4"/>
            <w:noWrap w:val="0"/>
            <w:vAlign w:val="center"/>
          </w:tcPr>
          <w:p w14:paraId="55713185">
            <w:pPr>
              <w:spacing w:before="156" w:beforeLines="50" w:after="156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学生基本情况</w:t>
            </w:r>
          </w:p>
        </w:tc>
      </w:tr>
      <w:tr w14:paraId="221F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2BF299F1"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开题完成情况：全部完成（ ）   部分完成（ ）  未完成（ ）</w:t>
            </w:r>
          </w:p>
        </w:tc>
      </w:tr>
      <w:tr w14:paraId="6062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753B4275"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外文资料翻译情况：全部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完成（ ）   部分完成（ ）  未完成（ ）</w:t>
            </w:r>
          </w:p>
        </w:tc>
      </w:tr>
      <w:tr w14:paraId="67A1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644A075E"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毕业论文（设计）</w:t>
            </w:r>
            <w:r>
              <w:rPr>
                <w:rFonts w:hint="eastAsia"/>
                <w:szCs w:val="21"/>
              </w:rPr>
              <w:t>的进度：正常（ ） 偏快（ ） 偏慢（ ）</w:t>
            </w:r>
          </w:p>
        </w:tc>
      </w:tr>
      <w:tr w14:paraId="651D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939" w:type="dxa"/>
            <w:gridSpan w:val="3"/>
            <w:shd w:val="clear" w:color="auto" w:fill="auto"/>
            <w:noWrap w:val="0"/>
            <w:vAlign w:val="center"/>
          </w:tcPr>
          <w:p w14:paraId="24431259"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学习态度：好（ ） 一般（ ）  差（ ）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 w14:paraId="31C33B66">
            <w:pPr>
              <w:tabs>
                <w:tab w:val="left" w:pos="1605"/>
              </w:tabs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出勤记载情况：有（ ）无（ ）</w:t>
            </w:r>
          </w:p>
        </w:tc>
      </w:tr>
      <w:tr w14:paraId="3C40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3DF0E447">
            <w:pPr>
              <w:spacing w:before="156" w:beforeLines="50" w:after="156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指导教师情况</w:t>
            </w:r>
          </w:p>
        </w:tc>
      </w:tr>
      <w:tr w14:paraId="60DB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7A4422D9">
            <w:pPr>
              <w:spacing w:before="156" w:beforeLines="50" w:after="156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任务书下达情况：</w:t>
            </w:r>
          </w:p>
        </w:tc>
      </w:tr>
      <w:tr w14:paraId="6999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75F4770C"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指导记录记载情况（是否认真、详细）：</w:t>
            </w:r>
          </w:p>
        </w:tc>
      </w:tr>
      <w:tr w14:paraId="4419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674AF826"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指导学生数：最多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、最少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</w:p>
        </w:tc>
      </w:tr>
      <w:tr w14:paraId="2CBD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4752" w:type="dxa"/>
            <w:shd w:val="clear" w:color="auto" w:fill="auto"/>
            <w:noWrap w:val="0"/>
            <w:vAlign w:val="center"/>
          </w:tcPr>
          <w:p w14:paraId="4F5E6467"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每周对每位学生的指导次数：　　　　　　　　　　　　　　　</w:t>
            </w:r>
          </w:p>
        </w:tc>
        <w:tc>
          <w:tcPr>
            <w:tcW w:w="5126" w:type="dxa"/>
            <w:gridSpan w:val="3"/>
            <w:shd w:val="clear" w:color="auto" w:fill="auto"/>
            <w:noWrap w:val="0"/>
            <w:vAlign w:val="center"/>
          </w:tcPr>
          <w:p w14:paraId="2DC7C381"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每次指导时间：</w:t>
            </w:r>
          </w:p>
        </w:tc>
      </w:tr>
      <w:tr w14:paraId="1EB2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705DAF58">
            <w:pPr>
              <w:spacing w:before="156" w:beforeLines="50" w:after="156" w:afterLines="5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学院组织管理情况</w:t>
            </w:r>
          </w:p>
        </w:tc>
      </w:tr>
      <w:tr w14:paraId="6C1C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786" w:type="dxa"/>
            <w:gridSpan w:val="2"/>
            <w:shd w:val="clear" w:color="auto" w:fill="auto"/>
            <w:noWrap w:val="0"/>
            <w:vAlign w:val="center"/>
          </w:tcPr>
          <w:p w14:paraId="7EEF0608">
            <w:pPr>
              <w:spacing w:before="156" w:beforeLines="50" w:after="156" w:afterLines="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  <w:lang w:eastAsia="zh-CN"/>
              </w:rPr>
              <w:t>毕业论文（设计）</w:t>
            </w:r>
            <w:r>
              <w:rPr>
                <w:rFonts w:hint="eastAsia"/>
                <w:szCs w:val="21"/>
              </w:rPr>
              <w:t>管理文件：有（　）　无（　）　</w:t>
            </w:r>
          </w:p>
        </w:tc>
        <w:tc>
          <w:tcPr>
            <w:tcW w:w="5092" w:type="dxa"/>
            <w:gridSpan w:val="2"/>
            <w:shd w:val="clear" w:color="auto" w:fill="auto"/>
            <w:noWrap w:val="0"/>
            <w:vAlign w:val="center"/>
          </w:tcPr>
          <w:p w14:paraId="4F448813">
            <w:pPr>
              <w:spacing w:before="156" w:beforeLines="50" w:after="156" w:afterLines="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文件可操作性：强（　）　一般（　）　差（　）</w:t>
            </w:r>
          </w:p>
        </w:tc>
      </w:tr>
      <w:tr w14:paraId="20C8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2679C7A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</w:t>
            </w:r>
            <w:r>
              <w:rPr>
                <w:rFonts w:hint="eastAsia"/>
                <w:szCs w:val="21"/>
                <w:lang w:eastAsia="zh-CN"/>
              </w:rPr>
              <w:t>毕业论文（设计）</w:t>
            </w:r>
            <w:r>
              <w:rPr>
                <w:rFonts w:hint="eastAsia"/>
                <w:szCs w:val="21"/>
              </w:rPr>
              <w:t>工作计划及要求是否明确：明确（　）　不明确（　）</w:t>
            </w:r>
          </w:p>
        </w:tc>
      </w:tr>
      <w:tr w14:paraId="3B24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4752" w:type="dxa"/>
            <w:shd w:val="clear" w:color="auto" w:fill="auto"/>
            <w:noWrap w:val="0"/>
            <w:vAlign w:val="center"/>
          </w:tcPr>
          <w:p w14:paraId="61BDA0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对学生作论文进行资格审查：有（　）　无（　）</w:t>
            </w:r>
          </w:p>
        </w:tc>
        <w:tc>
          <w:tcPr>
            <w:tcW w:w="5126" w:type="dxa"/>
            <w:gridSpan w:val="3"/>
            <w:shd w:val="clear" w:color="auto" w:fill="auto"/>
            <w:noWrap w:val="0"/>
            <w:vAlign w:val="center"/>
          </w:tcPr>
          <w:p w14:paraId="509EA5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对指导教师进行资格审查：有（　）　无（　）</w:t>
            </w:r>
          </w:p>
        </w:tc>
      </w:tr>
      <w:tr w14:paraId="7086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6CB0796D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学院是否召开专题会议或讲座组织教师、学生学习</w:t>
            </w:r>
            <w:r>
              <w:rPr>
                <w:rFonts w:hint="eastAsia"/>
                <w:szCs w:val="21"/>
                <w:lang w:eastAsia="zh-CN"/>
              </w:rPr>
              <w:t>毕业论文（设计）</w:t>
            </w:r>
            <w:r>
              <w:rPr>
                <w:rFonts w:hint="eastAsia"/>
                <w:szCs w:val="21"/>
              </w:rPr>
              <w:t xml:space="preserve">管理文件及相关要求： </w:t>
            </w:r>
            <w:r>
              <w:rPr>
                <w:rFonts w:hint="eastAsia"/>
                <w:szCs w:val="21"/>
                <w:u w:val="single"/>
              </w:rPr>
              <w:t>　　　　　</w:t>
            </w:r>
          </w:p>
        </w:tc>
      </w:tr>
      <w:tr w14:paraId="1450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775C81A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选题（难度、分量、性质等）是否按选题原则严格审核：</w:t>
            </w:r>
            <w:r>
              <w:rPr>
                <w:rFonts w:hint="eastAsia"/>
                <w:szCs w:val="21"/>
                <w:u w:val="single"/>
              </w:rPr>
              <w:t>　　　　</w:t>
            </w:r>
            <w:r>
              <w:rPr>
                <w:rFonts w:hint="eastAsia"/>
                <w:szCs w:val="21"/>
              </w:rPr>
              <w:t>　</w:t>
            </w:r>
          </w:p>
        </w:tc>
      </w:tr>
      <w:tr w14:paraId="6CAA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center"/>
          </w:tcPr>
          <w:p w14:paraId="743AF79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学院答辩计划结束时间，一辩：</w:t>
            </w:r>
            <w:r>
              <w:rPr>
                <w:rFonts w:hint="eastAsia"/>
                <w:szCs w:val="21"/>
                <w:u w:val="single"/>
              </w:rPr>
              <w:t>　　　　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二辩：</w:t>
            </w:r>
            <w:r>
              <w:rPr>
                <w:rFonts w:hint="eastAsia"/>
                <w:szCs w:val="21"/>
                <w:u w:val="single"/>
              </w:rPr>
              <w:t>　　　　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261D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6" w:hRule="atLeast"/>
          <w:jc w:val="center"/>
        </w:trPr>
        <w:tc>
          <w:tcPr>
            <w:tcW w:w="9878" w:type="dxa"/>
            <w:gridSpan w:val="4"/>
            <w:shd w:val="clear" w:color="auto" w:fill="auto"/>
            <w:noWrap w:val="0"/>
            <w:vAlign w:val="top"/>
          </w:tcPr>
          <w:p w14:paraId="5B20EE37">
            <w:pPr>
              <w:spacing w:before="156" w:beforeLines="50" w:after="156" w:afterLine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中期</w:t>
            </w:r>
            <w:r>
              <w:rPr>
                <w:rFonts w:hint="eastAsia"/>
                <w:szCs w:val="21"/>
              </w:rPr>
              <w:t>检查</w:t>
            </w:r>
            <w:r>
              <w:rPr>
                <w:rFonts w:hint="eastAsia"/>
                <w:szCs w:val="21"/>
                <w:lang w:eastAsia="zh-CN"/>
              </w:rPr>
              <w:t>总结</w:t>
            </w:r>
            <w:r>
              <w:rPr>
                <w:rFonts w:hint="eastAsia"/>
                <w:szCs w:val="21"/>
              </w:rPr>
              <w:t>：（</w:t>
            </w:r>
            <w:r>
              <w:rPr>
                <w:rFonts w:hint="eastAsia"/>
                <w:szCs w:val="21"/>
                <w:lang w:eastAsia="zh-CN"/>
              </w:rPr>
              <w:t>中期检查组织情况、检查内容</w:t>
            </w:r>
            <w:r>
              <w:rPr>
                <w:rFonts w:hint="eastAsia"/>
                <w:szCs w:val="21"/>
                <w:lang w:val="en-US" w:eastAsia="zh-CN"/>
              </w:rPr>
              <w:t>7个方面的情况汇总、取得显著效果的成功做法、主要存在问题及改进措施等</w:t>
            </w:r>
            <w:r>
              <w:rPr>
                <w:rFonts w:hint="eastAsia"/>
                <w:szCs w:val="21"/>
              </w:rPr>
              <w:t>）</w:t>
            </w:r>
          </w:p>
          <w:p w14:paraId="1354F36C">
            <w:pPr>
              <w:spacing w:before="156" w:beforeLines="50" w:after="156" w:afterLines="50"/>
              <w:rPr>
                <w:rFonts w:hint="eastAsia"/>
                <w:szCs w:val="21"/>
              </w:rPr>
            </w:pPr>
          </w:p>
          <w:p w14:paraId="79362D39">
            <w:pPr>
              <w:spacing w:before="156" w:beforeLines="50" w:after="156" w:afterLines="50"/>
              <w:rPr>
                <w:rFonts w:hint="eastAsia"/>
                <w:szCs w:val="21"/>
              </w:rPr>
            </w:pPr>
          </w:p>
          <w:p w14:paraId="69EC152C">
            <w:pPr>
              <w:spacing w:before="156" w:beforeLines="50" w:after="156" w:afterLines="50"/>
              <w:rPr>
                <w:rFonts w:hint="eastAsia"/>
                <w:szCs w:val="21"/>
              </w:rPr>
            </w:pPr>
          </w:p>
        </w:tc>
      </w:tr>
    </w:tbl>
    <w:p w14:paraId="09351D51">
      <w:pPr>
        <w:rPr>
          <w:rFonts w:hint="eastAsia"/>
        </w:rPr>
      </w:pPr>
    </w:p>
    <w:p w14:paraId="5F6B414F">
      <w:pPr>
        <w:rPr>
          <w:rFonts w:hint="eastAsia"/>
        </w:rPr>
      </w:pPr>
    </w:p>
    <w:p w14:paraId="6FC724F8">
      <w:pPr>
        <w:tabs>
          <w:tab w:val="left" w:pos="5085"/>
          <w:tab w:val="left" w:pos="5970"/>
          <w:tab w:val="left" w:pos="6225"/>
        </w:tabs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填报</w:t>
      </w:r>
      <w:r>
        <w:rPr>
          <w:rFonts w:hint="eastAsia"/>
        </w:rPr>
        <w:t>人（签名）：</w:t>
      </w:r>
      <w:r>
        <w:rPr>
          <w:rFonts w:hint="eastAsia"/>
          <w:u w:val="single"/>
        </w:rPr>
        <w:t>　　　　　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                教学院长</w:t>
      </w:r>
      <w:r>
        <w:rPr>
          <w:rFonts w:hint="eastAsia"/>
        </w:rPr>
        <w:t>（签名）：</w:t>
      </w:r>
      <w:r>
        <w:rPr>
          <w:rFonts w:hint="eastAsia"/>
          <w:u w:val="single"/>
        </w:rPr>
        <w:t>　　　　　</w:t>
      </w:r>
      <w:r>
        <w:rPr>
          <w:rFonts w:hint="eastAsia"/>
          <w:u w:val="single"/>
          <w:lang w:val="en-US" w:eastAsia="zh-CN"/>
        </w:rPr>
        <w:t xml:space="preserve">    </w:t>
      </w:r>
    </w:p>
    <w:p w14:paraId="6A29A0DA">
      <w:pPr>
        <w:tabs>
          <w:tab w:val="left" w:pos="5085"/>
          <w:tab w:val="left" w:pos="5970"/>
          <w:tab w:val="left" w:pos="6225"/>
        </w:tabs>
        <w:rPr>
          <w:rFonts w:hint="default" w:eastAsia="宋体"/>
          <w:lang w:val="en-US" w:eastAsia="zh-CN"/>
        </w:rPr>
      </w:pPr>
    </w:p>
    <w:p w14:paraId="62230789">
      <w:pPr>
        <w:tabs>
          <w:tab w:val="left" w:pos="5085"/>
          <w:tab w:val="left" w:pos="5955"/>
          <w:tab w:val="left" w:pos="6225"/>
        </w:tabs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检查时间：</w:t>
      </w:r>
      <w:r>
        <w:rPr>
          <w:rFonts w:hint="eastAsia"/>
          <w:u w:val="single"/>
        </w:rPr>
        <w:t>　　　　　</w:t>
      </w:r>
      <w:r>
        <w:rPr>
          <w:rFonts w:hint="eastAsia"/>
          <w:u w:val="single"/>
          <w:lang w:val="en-US" w:eastAsia="zh-CN"/>
        </w:rPr>
        <w:t xml:space="preserve">        </w:t>
      </w:r>
    </w:p>
    <w:p w14:paraId="1CCD43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zYwNDJlYjliZTgyNDZkOTA4ZDRmYjY0MjBlMzEifQ=="/>
  </w:docVars>
  <w:rsids>
    <w:rsidRoot w:val="6BB130DE"/>
    <w:rsid w:val="0CB8432A"/>
    <w:rsid w:val="19AD4047"/>
    <w:rsid w:val="41BE5866"/>
    <w:rsid w:val="44AB3651"/>
    <w:rsid w:val="526E7576"/>
    <w:rsid w:val="6BB130DE"/>
    <w:rsid w:val="7A0D7421"/>
    <w:rsid w:val="7F2D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472</Characters>
  <Lines>0</Lines>
  <Paragraphs>0</Paragraphs>
  <TotalTime>5</TotalTime>
  <ScaleCrop>false</ScaleCrop>
  <LinksUpToDate>false</LinksUpToDate>
  <CharactersWithSpaces>648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2022-04-05T02:44:00Z</dcterms:created>
  <dc:creator>WPS_1639726505</dc:creator>
  <cp:lastModifiedBy>浮生</cp:lastModifiedBy>
  <cp:lastPrinted>2024-04-07T00:25:00Z</cp:lastPrinted>
  <dcterms:modified xsi:type="dcterms:W3CDTF">2025-04-07T08:52:04Z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234CAD7344C641958DCEB9FAAD920985</vt:lpwstr>
  </property>
  <property fmtid="{D5CDD505-2E9C-101B-9397-08002B2CF9AE}" pid="4" name="KSOTemplateDocerSaveRecord">
    <vt:lpwstr>eyJoZGlkIjoiYmE4NzYwNDJlYjliZTgyNDZkOTA4ZDRmYjY0MjBlMzEiLCJ1c2VySWQiOiI5MDc5NjA3NjkifQ==</vt:lpwstr>
  </property>
</Properties>
</file>